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6C" w:rsidRPr="00EB596C" w:rsidRDefault="00EB596C" w:rsidP="00EB596C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EB596C">
        <w:rPr>
          <w:rFonts w:ascii="Times New Roman" w:hAnsi="Times New Roman" w:cs="Times New Roman"/>
          <w:b/>
          <w:sz w:val="28"/>
        </w:rPr>
        <w:t xml:space="preserve">MỨC ĐÓNG BẢO HIỂM Y TẾ HỘ GIA ĐÌNH THEO MỨC LƯƠNG CƠ SỞ MỚI TỪ NGÀY 1/72026 </w:t>
      </w: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r w:rsidRPr="00EB596C">
        <w:rPr>
          <w:rFonts w:ascii="Segoe UI Symbol" w:hAnsi="Segoe UI Symbol" w:cs="Segoe UI Symbol"/>
          <w:sz w:val="28"/>
        </w:rPr>
        <w:t>🔷</w:t>
      </w:r>
      <w:proofErr w:type="spellStart"/>
      <w:r w:rsidRPr="00EB596C">
        <w:rPr>
          <w:rFonts w:ascii="Times New Roman" w:hAnsi="Times New Roman" w:cs="Times New Roman"/>
          <w:sz w:val="28"/>
        </w:rPr>
        <w:t>Căn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Nghị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số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161/2026/NĐ-CP </w:t>
      </w:r>
      <w:proofErr w:type="spellStart"/>
      <w:r w:rsidRPr="00EB596C">
        <w:rPr>
          <w:rFonts w:ascii="Times New Roman" w:hAnsi="Times New Roman" w:cs="Times New Roman"/>
          <w:sz w:val="28"/>
        </w:rPr>
        <w:t>ngày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15/5/2026 </w:t>
      </w:r>
      <w:proofErr w:type="spellStart"/>
      <w:r w:rsidRPr="00EB596C">
        <w:rPr>
          <w:rFonts w:ascii="Times New Roman" w:hAnsi="Times New Roman" w:cs="Times New Roman"/>
          <w:sz w:val="28"/>
        </w:rPr>
        <w:t>của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Chính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phủ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cơ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tiền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thưởng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đối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công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viên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lực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lượng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trang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cơ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từ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ngày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01/7/2026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chỉnh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2.530.000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. Do </w:t>
      </w:r>
      <w:proofErr w:type="spellStart"/>
      <w:r w:rsidRPr="00EB596C">
        <w:rPr>
          <w:rFonts w:ascii="Times New Roman" w:hAnsi="Times New Roman" w:cs="Times New Roman"/>
          <w:sz w:val="28"/>
        </w:rPr>
        <w:t>đó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cũng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chỉnh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ứ</w:t>
      </w:r>
      <w:r w:rsidRPr="00EB596C">
        <w:rPr>
          <w:rFonts w:ascii="Times New Roman" w:hAnsi="Times New Roman" w:cs="Times New Roman"/>
          <w:sz w:val="28"/>
        </w:rPr>
        <w:t>ng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r w:rsidRPr="00EB596C">
        <w:rPr>
          <w:rFonts w:ascii="Segoe UI Symbol" w:hAnsi="Segoe UI Symbol" w:cs="Segoe UI Symbol"/>
          <w:sz w:val="28"/>
        </w:rPr>
        <w:t>🔷</w:t>
      </w:r>
      <w:r w:rsidRPr="00EB596C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EB596C">
        <w:rPr>
          <w:rFonts w:ascii="Times New Roman" w:hAnsi="Times New Roman" w:cs="Times New Roman"/>
          <w:sz w:val="28"/>
        </w:rPr>
        <w:t>đó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EB596C">
        <w:rPr>
          <w:rFonts w:ascii="Times New Roman" w:hAnsi="Times New Roman" w:cs="Times New Roman"/>
          <w:sz w:val="28"/>
        </w:rPr>
        <w:t>hộ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tính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bằng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4,5%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cơ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nhất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trong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1.366.200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B596C">
        <w:rPr>
          <w:rFonts w:ascii="Times New Roman" w:hAnsi="Times New Roman" w:cs="Times New Roman"/>
          <w:sz w:val="28"/>
        </w:rPr>
        <w:t>Các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thành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viên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tiếp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giảm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cụ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thể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hai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bằng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70%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của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nhất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tương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956.340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bằng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60%, </w:t>
      </w:r>
      <w:proofErr w:type="spellStart"/>
      <w:r w:rsidRPr="00EB596C">
        <w:rPr>
          <w:rFonts w:ascii="Times New Roman" w:hAnsi="Times New Roman" w:cs="Times New Roman"/>
          <w:sz w:val="28"/>
        </w:rPr>
        <w:t>tương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819.720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tư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bằng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50%, </w:t>
      </w:r>
      <w:proofErr w:type="spellStart"/>
      <w:r w:rsidRPr="00EB596C">
        <w:rPr>
          <w:rFonts w:ascii="Times New Roman" w:hAnsi="Times New Roman" w:cs="Times New Roman"/>
          <w:sz w:val="28"/>
        </w:rPr>
        <w:t>tương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683.100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B596C">
        <w:rPr>
          <w:rFonts w:ascii="Times New Roman" w:hAnsi="Times New Roman" w:cs="Times New Roman"/>
          <w:sz w:val="28"/>
        </w:rPr>
        <w:t>từ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chỉ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bằng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40%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của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nhất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tương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546.480 </w:t>
      </w:r>
      <w:proofErr w:type="spellStart"/>
      <w:r w:rsidRPr="00EB596C">
        <w:rPr>
          <w:rFonts w:ascii="Times New Roman" w:hAnsi="Times New Roman" w:cs="Times New Roman"/>
          <w:sz w:val="28"/>
        </w:rPr>
        <w:t>đồ</w:t>
      </w:r>
      <w:r w:rsidRPr="00EB596C">
        <w:rPr>
          <w:rFonts w:ascii="Times New Roman" w:hAnsi="Times New Roman" w:cs="Times New Roman"/>
          <w:sz w:val="28"/>
        </w:rPr>
        <w:t>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r w:rsidRPr="00EB596C">
        <w:rPr>
          <w:rFonts w:ascii="Segoe UI Symbol" w:hAnsi="Segoe UI Symbol" w:cs="Segoe UI Symbol"/>
          <w:sz w:val="28"/>
        </w:rPr>
        <w:t>🔷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áp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dụng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đối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các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trường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hợp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đầu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hoặc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thẻ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kể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từ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ngày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01/7/2026. </w:t>
      </w:r>
      <w:proofErr w:type="spellStart"/>
      <w:r w:rsidRPr="00EB596C">
        <w:rPr>
          <w:rFonts w:ascii="Times New Roman" w:hAnsi="Times New Roman" w:cs="Times New Roman"/>
          <w:sz w:val="28"/>
        </w:rPr>
        <w:t>Tuy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tăng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khoảng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8,12% so </w:t>
      </w:r>
      <w:proofErr w:type="spellStart"/>
      <w:r w:rsidRPr="00EB596C">
        <w:rPr>
          <w:rFonts w:ascii="Times New Roman" w:hAnsi="Times New Roman" w:cs="Times New Roman"/>
          <w:sz w:val="28"/>
        </w:rPr>
        <w:t>với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trước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đây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nhưng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có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thể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lựa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chọn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6 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hoặc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tùy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kiện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kinh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của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B596C">
        <w:rPr>
          <w:rFonts w:ascii="Times New Roman" w:hAnsi="Times New Roman" w:cs="Times New Roman"/>
          <w:sz w:val="28"/>
        </w:rPr>
        <w:t>Đối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những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đã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thẻ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còn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sử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dụng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trước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ngày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01/7/2026 </w:t>
      </w:r>
      <w:proofErr w:type="spellStart"/>
      <w:r w:rsidRPr="00EB596C">
        <w:rPr>
          <w:rFonts w:ascii="Times New Roman" w:hAnsi="Times New Roman" w:cs="Times New Roman"/>
          <w:sz w:val="28"/>
        </w:rPr>
        <w:t>sẽ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không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phải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bù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chênh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lệch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EB596C">
        <w:rPr>
          <w:rFonts w:ascii="Times New Roman" w:hAnsi="Times New Roman" w:cs="Times New Roman"/>
          <w:sz w:val="28"/>
        </w:rPr>
        <w:t>điều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chỉnh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cơ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B596C">
        <w:rPr>
          <w:rFonts w:ascii="Times New Roman" w:hAnsi="Times New Roman" w:cs="Times New Roman"/>
          <w:sz w:val="28"/>
        </w:rPr>
        <w:t>Trường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hợp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hoặc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trong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EB596C">
        <w:rPr>
          <w:rFonts w:ascii="Times New Roman" w:hAnsi="Times New Roman" w:cs="Times New Roman"/>
          <w:sz w:val="28"/>
        </w:rPr>
        <w:t>thẻ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có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giá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trị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sử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dụng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từ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EB596C">
        <w:rPr>
          <w:rFonts w:ascii="Times New Roman" w:hAnsi="Times New Roman" w:cs="Times New Roman"/>
          <w:sz w:val="28"/>
        </w:rPr>
        <w:t>vẫn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áp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dụng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lương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cơ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cũ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2.340.000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>/</w:t>
      </w:r>
      <w:proofErr w:type="spellStart"/>
      <w:r w:rsidRPr="00EB596C">
        <w:rPr>
          <w:rFonts w:ascii="Times New Roman" w:hAnsi="Times New Roman" w:cs="Times New Roman"/>
          <w:sz w:val="28"/>
        </w:rPr>
        <w:t>tháng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không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phải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đóng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bổ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Pr="00EB596C">
        <w:rPr>
          <w:rFonts w:ascii="Times New Roman" w:hAnsi="Times New Roman" w:cs="Times New Roman"/>
          <w:sz w:val="28"/>
        </w:rPr>
        <w:t>phần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chênh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lệ</w:t>
      </w:r>
      <w:r w:rsidRPr="00EB596C">
        <w:rPr>
          <w:rFonts w:ascii="Times New Roman" w:hAnsi="Times New Roman" w:cs="Times New Roman"/>
          <w:sz w:val="28"/>
        </w:rPr>
        <w:t>ch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</w:p>
    <w:p w:rsidR="001A23D4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r w:rsidRPr="00EB596C">
        <w:rPr>
          <w:rFonts w:ascii="Segoe UI Symbol" w:hAnsi="Segoe UI Symbol" w:cs="Segoe UI Symbol"/>
          <w:sz w:val="28"/>
        </w:rPr>
        <w:t>🔷</w:t>
      </w:r>
      <w:proofErr w:type="spellStart"/>
      <w:r w:rsidRPr="00EB596C">
        <w:rPr>
          <w:rFonts w:ascii="Times New Roman" w:hAnsi="Times New Roman" w:cs="Times New Roman"/>
          <w:sz w:val="28"/>
        </w:rPr>
        <w:t>Việc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mang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lại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lợi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ích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thiết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thực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B596C">
        <w:rPr>
          <w:rFonts w:ascii="Times New Roman" w:hAnsi="Times New Roman" w:cs="Times New Roman"/>
          <w:sz w:val="28"/>
        </w:rPr>
        <w:t>Khi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không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may </w:t>
      </w:r>
      <w:proofErr w:type="spellStart"/>
      <w:r w:rsidRPr="00EB596C">
        <w:rPr>
          <w:rFonts w:ascii="Times New Roman" w:hAnsi="Times New Roman" w:cs="Times New Roman"/>
          <w:sz w:val="28"/>
        </w:rPr>
        <w:t>bị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ốm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đau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tai </w:t>
      </w:r>
      <w:proofErr w:type="spellStart"/>
      <w:r w:rsidRPr="00EB596C">
        <w:rPr>
          <w:rFonts w:ascii="Times New Roman" w:hAnsi="Times New Roman" w:cs="Times New Roman"/>
          <w:sz w:val="28"/>
        </w:rPr>
        <w:t>nạn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hoặc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mắc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các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bệnh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trị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dài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ngày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sẽ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Quỹ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EB596C">
        <w:rPr>
          <w:rFonts w:ascii="Times New Roman" w:hAnsi="Times New Roman" w:cs="Times New Roman"/>
          <w:sz w:val="28"/>
        </w:rPr>
        <w:t>trả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một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hoặc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lớn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EB596C">
        <w:rPr>
          <w:rFonts w:ascii="Times New Roman" w:hAnsi="Times New Roman" w:cs="Times New Roman"/>
          <w:sz w:val="28"/>
        </w:rPr>
        <w:t>phí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khám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chữa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bệnh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góp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giảm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gánh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nặng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tài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chính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r w:rsidRPr="00EB596C">
        <w:rPr>
          <w:rFonts w:ascii="Segoe UI Symbol" w:hAnsi="Segoe UI Symbol" w:cs="Segoe UI Symbol"/>
          <w:sz w:val="28"/>
        </w:rPr>
        <w:t>🔷</w:t>
      </w:r>
      <w:proofErr w:type="spellStart"/>
      <w:r w:rsidRPr="00EB596C">
        <w:rPr>
          <w:rFonts w:ascii="Times New Roman" w:hAnsi="Times New Roman" w:cs="Times New Roman"/>
          <w:sz w:val="28"/>
        </w:rPr>
        <w:t>Đặc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biệt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đối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những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đã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liên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tục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EB596C">
        <w:rPr>
          <w:rFonts w:ascii="Times New Roman" w:hAnsi="Times New Roman" w:cs="Times New Roman"/>
          <w:sz w:val="28"/>
        </w:rPr>
        <w:t>năm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trở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sẽ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được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hưởng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thêm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nhiều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quyền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lợi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hiện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hành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B596C">
        <w:rPr>
          <w:rFonts w:ascii="Times New Roman" w:hAnsi="Times New Roman" w:cs="Times New Roman"/>
          <w:sz w:val="28"/>
        </w:rPr>
        <w:t>Vì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vậy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người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thường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xuyên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theo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dõi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sử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dụng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thẻ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của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các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thành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viên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trong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để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chủ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động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đúng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tránh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bị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đoạn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quyền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lợi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khám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chữa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bệ</w:t>
      </w:r>
      <w:r w:rsidRPr="00EB596C">
        <w:rPr>
          <w:rFonts w:ascii="Times New Roman" w:hAnsi="Times New Roman" w:cs="Times New Roman"/>
          <w:sz w:val="28"/>
        </w:rPr>
        <w:t>nh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</w:p>
    <w:p w:rsidR="00EB596C" w:rsidRPr="00EB596C" w:rsidRDefault="00EB596C" w:rsidP="00EB596C">
      <w:pPr>
        <w:jc w:val="both"/>
        <w:rPr>
          <w:rFonts w:ascii="Times New Roman" w:hAnsi="Times New Roman" w:cs="Times New Roman"/>
          <w:sz w:val="28"/>
        </w:rPr>
      </w:pPr>
      <w:r w:rsidRPr="00EB596C">
        <w:rPr>
          <w:rFonts w:ascii="Segoe UI Symbol" w:hAnsi="Segoe UI Symbol" w:cs="Segoe UI Symbol"/>
          <w:sz w:val="28"/>
        </w:rPr>
        <w:lastRenderedPageBreak/>
        <w:t>🔷</w:t>
      </w:r>
      <w:r w:rsidRPr="00EB596C">
        <w:rPr>
          <w:rFonts w:ascii="Times New Roman" w:hAnsi="Times New Roman" w:cs="Times New Roman"/>
          <w:sz w:val="28"/>
        </w:rPr>
        <w:t xml:space="preserve">UBND </w:t>
      </w:r>
      <w:proofErr w:type="spellStart"/>
      <w:r w:rsidRPr="00EB596C">
        <w:rPr>
          <w:rFonts w:ascii="Times New Roman" w:hAnsi="Times New Roman" w:cs="Times New Roman"/>
          <w:sz w:val="28"/>
        </w:rPr>
        <w:t>phường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Mỹ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Thới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khuyến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khích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toàn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thể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Nhân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tích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cực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tham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hộ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đình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xem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đây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là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giải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pháp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thiết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thực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để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vệ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sức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khỏe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ổn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cuộc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sống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giảm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bớt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gánh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nặng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EB596C">
        <w:rPr>
          <w:rFonts w:ascii="Times New Roman" w:hAnsi="Times New Roman" w:cs="Times New Roman"/>
          <w:sz w:val="28"/>
        </w:rPr>
        <w:t>phí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khi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có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rủi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ro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xảy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ra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đồng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thời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góp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phần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thực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hiện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mục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tiêu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hiểm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B596C">
        <w:rPr>
          <w:rFonts w:ascii="Times New Roman" w:hAnsi="Times New Roman" w:cs="Times New Roman"/>
          <w:sz w:val="28"/>
        </w:rPr>
        <w:t>tế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toàn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dân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B596C">
        <w:rPr>
          <w:rFonts w:ascii="Times New Roman" w:hAnsi="Times New Roman" w:cs="Times New Roman"/>
          <w:sz w:val="28"/>
        </w:rPr>
        <w:t>bảo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đảm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B596C">
        <w:rPr>
          <w:rFonts w:ascii="Times New Roman" w:hAnsi="Times New Roman" w:cs="Times New Roman"/>
          <w:sz w:val="28"/>
        </w:rPr>
        <w:t>sinh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xã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hội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trên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địa</w:t>
      </w:r>
      <w:proofErr w:type="spellEnd"/>
      <w:r w:rsidRPr="00EB59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596C">
        <w:rPr>
          <w:rFonts w:ascii="Times New Roman" w:hAnsi="Times New Roman" w:cs="Times New Roman"/>
          <w:sz w:val="28"/>
        </w:rPr>
        <w:t>bàn</w:t>
      </w:r>
      <w:proofErr w:type="spellEnd"/>
      <w:r w:rsidRPr="00EB596C">
        <w:rPr>
          <w:rFonts w:ascii="Times New Roman" w:hAnsi="Times New Roman" w:cs="Times New Roman"/>
          <w:sz w:val="28"/>
        </w:rPr>
        <w:t>.</w:t>
      </w:r>
      <w:bookmarkEnd w:id="0"/>
    </w:p>
    <w:sectPr w:rsidR="00EB596C" w:rsidRPr="00EB5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3D"/>
    <w:rsid w:val="001A23D4"/>
    <w:rsid w:val="004A3A3D"/>
    <w:rsid w:val="00CB710A"/>
    <w:rsid w:val="00E5497D"/>
    <w:rsid w:val="00E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1BAB"/>
  <w15:chartTrackingRefBased/>
  <w15:docId w15:val="{81489322-11FC-46DE-872A-B3D46558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2026-06-18T09:29:00Z</dcterms:created>
  <dcterms:modified xsi:type="dcterms:W3CDTF">2026-06-18T10:00:00Z</dcterms:modified>
</cp:coreProperties>
</file>