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CC" w:rsidRP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 xml:space="preserve">Từ ngày 04- 9/9/2025, Công an phường Mỹ Thới, tỉnh An Giang tổ chức Hội nghị “Công an lắng nghe ý kiến nhân dân” năm 2025 tại 19 khóm trên địa bàn phường. </w:t>
      </w:r>
    </w:p>
    <w:p w:rsidR="00F13ECC" w:rsidRPr="00F13ECC" w:rsidRDefault="00F13ECC" w:rsidP="00F13ECC">
      <w:pPr>
        <w:ind w:firstLine="709"/>
        <w:jc w:val="both"/>
        <w:rPr>
          <w:rFonts w:ascii="Times New Roman" w:hAnsi="Times New Roman" w:cs="Times New Roman"/>
          <w:sz w:val="28"/>
          <w:szCs w:val="28"/>
        </w:rPr>
      </w:pPr>
    </w:p>
    <w:p w:rsid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 xml:space="preserve">     Trong 8 tháng đầu năm, tình hình an ninh chính trị, trật tự an toàn xã hội trên địa bàn phường cơ bản ổn định, không phát sinh vụ việc phức tạp. Lực lượng Công an phường đã làm tốt công tác nắm tình hình, chủ động xây dựng và triển khai các kế hoạch đảm bảo ANTT; thường xuyên bám sát địa bàn, kịp thời xử lý các tình huống, không để phát sinh điể</w:t>
      </w:r>
      <w:r>
        <w:rPr>
          <w:rFonts w:ascii="Times New Roman" w:hAnsi="Times New Roman" w:cs="Times New Roman"/>
          <w:sz w:val="28"/>
          <w:szCs w:val="28"/>
        </w:rPr>
        <w:t>m nóng trong khu dân cư.</w:t>
      </w:r>
    </w:p>
    <w:p w:rsid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Với tinh thần dân chủ, cởi mở và cầu thị, tại mỗi diễn đàn, cán bộ, chiến sĩ Công an phường đã tiếp thu nhiều ý kiến đóng góp, phản ánh và trao đổi của người dân về công tác bảo đảm an ninh chính trị, trật tự an toàn xã hội; phòng, chống tội phạm, tệ nạn xã hội; an toàn giao thông, phòng chống cháy nổ, cả</w:t>
      </w:r>
      <w:r>
        <w:rPr>
          <w:rFonts w:ascii="Times New Roman" w:hAnsi="Times New Roman" w:cs="Times New Roman"/>
          <w:sz w:val="28"/>
          <w:szCs w:val="28"/>
        </w:rPr>
        <w:t xml:space="preserve">i cách hành chính. </w:t>
      </w:r>
      <w:bookmarkStart w:id="0" w:name="_GoBack"/>
      <w:bookmarkEnd w:id="0"/>
    </w:p>
    <w:p w:rsid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 xml:space="preserve"> Người dân cũng thẳng thắn góp ý về đạo đức, lối sống, tinh thần, thái độ phục vụ và việc thực hiện chức trách, nhiệm vụ của lực lượng cảnh sát khu vực, đồng thời bày tỏ tâm tư, nguyện vọng cũng như niềm tin đối với lực lượ</w:t>
      </w:r>
      <w:r>
        <w:rPr>
          <w:rFonts w:ascii="Times New Roman" w:hAnsi="Times New Roman" w:cs="Times New Roman"/>
          <w:sz w:val="28"/>
          <w:szCs w:val="28"/>
        </w:rPr>
        <w:t>ng Công an.</w:t>
      </w:r>
    </w:p>
    <w:p w:rsid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Diễn đàn “Công an lắng nghe ý kiến nhân dân” là hoạt động được duy trì thường niên, góp phần phát huy vai trò, trách nhiệm của nhân dân trong sự nghiệp bảo vệ an ninh trật tự, đồng thời xây dựng lực lượng Công an phường trong sạch, vững mạnh, từng bước khắc phục hạn chế về tác phong, lễ tiết, tinh thần phục vụ nh</w:t>
      </w:r>
      <w:r>
        <w:rPr>
          <w:rFonts w:ascii="Times New Roman" w:hAnsi="Times New Roman" w:cs="Times New Roman"/>
          <w:sz w:val="28"/>
          <w:szCs w:val="28"/>
        </w:rPr>
        <w:t xml:space="preserve">ân dân. </w:t>
      </w:r>
    </w:p>
    <w:p w:rsidR="00F13ECC" w:rsidRPr="00F13ECC" w:rsidRDefault="00F13ECC" w:rsidP="00F13ECC">
      <w:pPr>
        <w:ind w:firstLine="709"/>
        <w:jc w:val="both"/>
        <w:rPr>
          <w:rFonts w:ascii="Times New Roman" w:hAnsi="Times New Roman" w:cs="Times New Roman"/>
          <w:sz w:val="28"/>
          <w:szCs w:val="28"/>
        </w:rPr>
      </w:pPr>
      <w:r w:rsidRPr="00F13ECC">
        <w:rPr>
          <w:rFonts w:ascii="Times New Roman" w:hAnsi="Times New Roman" w:cs="Times New Roman"/>
          <w:sz w:val="28"/>
          <w:szCs w:val="28"/>
        </w:rPr>
        <w:t>Qua đó, củng cố niềm tin của nhân dân đối với lực lượng Công an nhân dân nói chung và Công an phường Mỹ Thới nói riêng./.</w:t>
      </w:r>
    </w:p>
    <w:p w:rsidR="00924495" w:rsidRPr="00F13ECC" w:rsidRDefault="00F13ECC" w:rsidP="00F13ECC">
      <w:pPr>
        <w:ind w:firstLine="709"/>
        <w:jc w:val="right"/>
        <w:rPr>
          <w:rFonts w:ascii="Times New Roman" w:hAnsi="Times New Roman" w:cs="Times New Roman"/>
          <w:b/>
          <w:sz w:val="28"/>
          <w:szCs w:val="28"/>
        </w:rPr>
      </w:pPr>
      <w:r w:rsidRPr="00F13ECC">
        <w:rPr>
          <w:rFonts w:ascii="Times New Roman" w:hAnsi="Times New Roman" w:cs="Times New Roman"/>
          <w:b/>
          <w:sz w:val="28"/>
          <w:szCs w:val="28"/>
        </w:rPr>
        <w:t>Kim Tuyến – Diễm Phương</w:t>
      </w:r>
    </w:p>
    <w:sectPr w:rsidR="00924495" w:rsidRPr="00F13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D0"/>
    <w:rsid w:val="00924495"/>
    <w:rsid w:val="009376D0"/>
    <w:rsid w:val="00F1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2025-09-10T14:40:00Z</dcterms:created>
  <dcterms:modified xsi:type="dcterms:W3CDTF">2025-09-10T14:41:00Z</dcterms:modified>
</cp:coreProperties>
</file>