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05E" w:rsidRPr="003B305E" w:rsidRDefault="003B305E" w:rsidP="003B305E">
      <w:pPr>
        <w:ind w:firstLine="709"/>
        <w:jc w:val="both"/>
        <w:rPr>
          <w:rFonts w:ascii="Times New Roman" w:hAnsi="Times New Roman" w:cs="Times New Roman"/>
          <w:sz w:val="28"/>
          <w:szCs w:val="28"/>
        </w:rPr>
      </w:pPr>
      <w:r w:rsidRPr="003B305E">
        <w:rPr>
          <w:rFonts w:ascii="Times New Roman" w:hAnsi="Times New Roman" w:cs="Times New Roman"/>
          <w:sz w:val="28"/>
          <w:szCs w:val="28"/>
        </w:rPr>
        <w:t xml:space="preserve">Nhân kỷ niệm 77 năm Ngày Thương binh - Liệt sĩ (27/7/1947 - 27/7/2024). Trong những ngày qua, Đảng ủy – HĐND – UBND – UBMTTQVN và các đơn vị, đoàn thể phường Mỹ Thới đã tổ chức nhiều đoàn đến thăm và tặng quà cho các gia đình chính sách tiêu biểu, khó khăn trên địa bàn phường. </w:t>
      </w:r>
      <w:bookmarkStart w:id="0" w:name="_GoBack"/>
      <w:bookmarkEnd w:id="0"/>
    </w:p>
    <w:p w:rsidR="003B305E" w:rsidRPr="003B305E" w:rsidRDefault="003B305E" w:rsidP="003B305E">
      <w:pPr>
        <w:ind w:firstLine="709"/>
        <w:jc w:val="both"/>
        <w:rPr>
          <w:rFonts w:ascii="Times New Roman" w:hAnsi="Times New Roman" w:cs="Times New Roman"/>
          <w:sz w:val="28"/>
          <w:szCs w:val="28"/>
        </w:rPr>
      </w:pPr>
      <w:r w:rsidRPr="003B305E">
        <w:rPr>
          <w:rFonts w:ascii="Times New Roman" w:hAnsi="Times New Roman" w:cs="Times New Roman"/>
          <w:sz w:val="28"/>
          <w:szCs w:val="28"/>
        </w:rPr>
        <w:t xml:space="preserve">Tại các gia đình, đoàn đã ân cần thăm hỏi tình hình sức khỏe, đời sống của các gia đình và ghi nhận những đóng góp mà các đồng chí thương binh, bệnh binh, thân nhân của các liệt sỹ đã chiến đấu hy sinh dành lại độc lập tự do cho Tổ quốc. Đồng thời mong muốn các gia đình chính sách tiếp tục phát huy truyền thống cách mạng, gương mẫu đi đầu trong các phong trào để góp phần xây dựng gia đình, quê hương ngày càng giàu mạnh, phát triển. </w:t>
      </w:r>
    </w:p>
    <w:p w:rsidR="000D1276" w:rsidRPr="003B305E" w:rsidRDefault="003B305E" w:rsidP="003B305E">
      <w:pPr>
        <w:ind w:firstLine="709"/>
        <w:jc w:val="both"/>
        <w:rPr>
          <w:rFonts w:ascii="Times New Roman" w:hAnsi="Times New Roman" w:cs="Times New Roman"/>
          <w:sz w:val="28"/>
          <w:szCs w:val="28"/>
        </w:rPr>
      </w:pPr>
      <w:r w:rsidRPr="003B305E">
        <w:rPr>
          <w:rFonts w:ascii="Times New Roman" w:hAnsi="Times New Roman" w:cs="Times New Roman"/>
          <w:sz w:val="28"/>
          <w:szCs w:val="28"/>
        </w:rPr>
        <w:t xml:space="preserve"> Đây là hoạt động có ý nghĩa thiết thực nhằm chia sẻ, động viên, giúp đỡ gia đình chính sách; thể hiện tấm lòng tri ân đối với thế hệ đi trước đã hy sinh xương máu, cống hiến cho sự nghiệp cách mạng của đất nước; đồng thời giáo dục truyền thống “Uống nước nhớ nguồn”, “Đền ơn đáp nghĩa” cho thế hệ./.</w:t>
      </w:r>
    </w:p>
    <w:sectPr w:rsidR="000D1276" w:rsidRPr="003B3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9E5"/>
    <w:rsid w:val="000D1276"/>
    <w:rsid w:val="001359E5"/>
    <w:rsid w:val="003B3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2024-07-29T13:41:00Z</dcterms:created>
  <dcterms:modified xsi:type="dcterms:W3CDTF">2024-07-29T13:43:00Z</dcterms:modified>
</cp:coreProperties>
</file>