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F23" w:rsidRPr="00BA5F23" w:rsidRDefault="00BA5F23" w:rsidP="00BA5F23">
      <w:pPr>
        <w:jc w:val="center"/>
        <w:rPr>
          <w:i/>
        </w:rPr>
      </w:pPr>
      <w:r w:rsidRPr="00BA5F23">
        <w:rPr>
          <w:i/>
        </w:rPr>
        <w:t>Hội nghị tuyên truyền thi hành Luật Căn cước, Luật Quản lý vũ khí, vật liệu nổ, công cụ hỗ trợ</w:t>
      </w:r>
    </w:p>
    <w:p w:rsidR="00BA5F23" w:rsidRPr="00BA5F23" w:rsidRDefault="00BA5F23" w:rsidP="00BA5F23">
      <w:pPr>
        <w:ind w:firstLine="567"/>
        <w:jc w:val="both"/>
      </w:pPr>
      <w:r>
        <w:t>Chi</w:t>
      </w:r>
      <w:r w:rsidRPr="00BA5F23">
        <w:t xml:space="preserve">ều </w:t>
      </w:r>
      <w:r>
        <w:t xml:space="preserve">ngày 25/6, </w:t>
      </w:r>
      <w:r w:rsidRPr="00BA5F23">
        <w:t>Ủ</w:t>
      </w:r>
      <w:r>
        <w:t>y ban nh</w:t>
      </w:r>
      <w:r w:rsidRPr="00BA5F23">
        <w:t>ân d</w:t>
      </w:r>
      <w:r>
        <w:t>ân phư</w:t>
      </w:r>
      <w:r w:rsidRPr="00BA5F23">
        <w:t>ờng Mỹ</w:t>
      </w:r>
      <w:r>
        <w:t xml:space="preserve"> Th</w:t>
      </w:r>
      <w:r w:rsidRPr="00BA5F23">
        <w:t xml:space="preserve">ới </w:t>
      </w:r>
      <w:r w:rsidR="00FC082E">
        <w:rPr>
          <w:lang w:val="en-US"/>
        </w:rPr>
        <w:t>phối hợp Công an thành phố Long Xuyên</w:t>
      </w:r>
      <w:r>
        <w:t xml:space="preserve"> tổ chức hội nghị tuyên truyền thi hành Luật Căn cước và Luật Quản lý vũ khí, vật liệu nổ, công cụ hỗ trợ (s</w:t>
      </w:r>
      <w:r w:rsidRPr="00BA5F23">
        <w:t>ử</w:t>
      </w:r>
      <w:r>
        <w:t>a đ</w:t>
      </w:r>
      <w:r w:rsidRPr="00BA5F23">
        <w:t>ổ</w:t>
      </w:r>
      <w:r>
        <w:t>i) n</w:t>
      </w:r>
      <w:r w:rsidRPr="00BA5F23">
        <w:t>ăm 2024.</w:t>
      </w:r>
    </w:p>
    <w:p w:rsidR="00BA5F23" w:rsidRDefault="00BA5F23" w:rsidP="00BA5F23">
      <w:pPr>
        <w:ind w:firstLine="567"/>
        <w:jc w:val="both"/>
      </w:pPr>
      <w:r w:rsidRPr="004C6D9F">
        <w:rPr>
          <w:color w:val="000000" w:themeColor="text1"/>
        </w:rPr>
        <w:t xml:space="preserve">Tại Hội nghị, các đại biểu đã </w:t>
      </w:r>
      <w:r w:rsidR="00051942" w:rsidRPr="004C6D9F">
        <w:rPr>
          <w:color w:val="000000" w:themeColor="text1"/>
        </w:rPr>
        <w:t xml:space="preserve">được nghe </w:t>
      </w:r>
      <w:r w:rsidR="004C6D9F" w:rsidRPr="004C6D9F">
        <w:rPr>
          <w:color w:val="000000" w:themeColor="text1"/>
        </w:rPr>
        <w:t xml:space="preserve">Trung tá Đặng Thị Thu Hoài, Đội Trưởng quản lý hành chính về trật tự xã hội công an TPLX </w:t>
      </w:r>
      <w:r>
        <w:t xml:space="preserve">tuyên truyền, phổ biến và cung cấp những thông tin quan trọng, những nội dung cơ bản, đặc biệt là </w:t>
      </w:r>
      <w:r w:rsidRPr="00BA5F23">
        <w:t>10</w:t>
      </w:r>
      <w:r>
        <w:t xml:space="preserve"> điểm mới của Luật Căn cước đư</w:t>
      </w:r>
      <w:r w:rsidRPr="00BA5F23">
        <w:t xml:space="preserve">ợc </w:t>
      </w:r>
      <w:r>
        <w:t>áp d</w:t>
      </w:r>
      <w:r w:rsidRPr="00BA5F23">
        <w:t>ụ</w:t>
      </w:r>
      <w:r>
        <w:t>ng t</w:t>
      </w:r>
      <w:r w:rsidRPr="00BA5F23">
        <w:t>ừ</w:t>
      </w:r>
      <w:r>
        <w:t xml:space="preserve"> ng</w:t>
      </w:r>
      <w:r w:rsidRPr="00BA5F23">
        <w:t xml:space="preserve">ày </w:t>
      </w:r>
      <w:r w:rsidR="00FC082E">
        <w:rPr>
          <w:lang w:val="en-US"/>
        </w:rPr>
        <w:t>0</w:t>
      </w:r>
      <w:r w:rsidRPr="00BA5F23">
        <w:t xml:space="preserve">1/7/2024 </w:t>
      </w:r>
      <w:r>
        <w:t>cũng như sự cần thiết và những nội dung cơ bản, những chính sách mới của Luật Quản lý, sử dụng vũ khí, vật liệu nổ và công cụ hỗ trợ</w:t>
      </w:r>
      <w:r w:rsidR="005F11B2">
        <w:rPr>
          <w:lang w:val="en-US"/>
        </w:rPr>
        <w:t xml:space="preserve">; </w:t>
      </w:r>
      <w:r>
        <w:t>khẳng định Luật Quản lý, sử dụng vũ khí, vật liệu nổ và công cụ hỗ trợ sẽ tạo điều kiện thuận lợi cho các cơ quan, tổ chức, doanh nghiệp và người dân, đồng thời phục vụ có hiệu quả công tác phòng ngừa, đấu tranh chống tội phạm, vi phạm pháp luật về vũ khí, vật liệu nổ, công cụ hỗ trợ trong tình hình mới, cũng như khắc phục những khó khăn, bất cập trong thực tiễn thi hành Luật Quản lý, sử dụng vũ khí, vật liệu nổ và công cụ hỗ trợ.</w:t>
      </w:r>
    </w:p>
    <w:p w:rsidR="00E66F42" w:rsidRPr="00051942" w:rsidRDefault="00BA5F23" w:rsidP="00BA5F23">
      <w:pPr>
        <w:ind w:firstLine="567"/>
        <w:jc w:val="both"/>
      </w:pPr>
      <w:r>
        <w:t xml:space="preserve">Thông qua Hội nghị tuyên truyền giúp cho các đại biểu nắm vững những điểm mới của Luật Căn cước; Luật Quản lý, sử dụng vũ khí, vật liệu nổ và công cụ hỗ trợ. </w:t>
      </w:r>
      <w:r w:rsidR="00CA0BBA">
        <w:rPr>
          <w:lang w:val="en-US"/>
        </w:rPr>
        <w:t>Tạo điều kiện thuận lợi cho việc triển khai thực hiện các nhiệm vụ, chỉ tiêu trong công tác cải cách hành chính của địa phương. Đồng thời,</w:t>
      </w:r>
      <w:r>
        <w:t xml:space="preserve"> </w:t>
      </w:r>
      <w:r w:rsidR="00CA0BBA">
        <w:rPr>
          <w:lang w:val="en-US"/>
        </w:rPr>
        <w:t xml:space="preserve">tạo sự đồng thuận cao trong nhân dân góp phần thực hiện tốt phong trào toàn dân bảo vệ an ninh Tổ quốc, nâng cao chất lượng quản lý của </w:t>
      </w:r>
      <w:r>
        <w:t xml:space="preserve">Công an </w:t>
      </w:r>
      <w:r w:rsidR="00CA0BBA">
        <w:rPr>
          <w:lang w:val="en-US"/>
        </w:rPr>
        <w:t xml:space="preserve">cơ sở </w:t>
      </w:r>
      <w:r>
        <w:t>trong quá trình triển khai, thực hiện</w:t>
      </w:r>
      <w:r w:rsidR="00CA0BBA">
        <w:rPr>
          <w:lang w:val="en-US"/>
        </w:rPr>
        <w:t xml:space="preserve"> nhiệm vụ</w:t>
      </w:r>
      <w:r w:rsidR="006F38E6">
        <w:rPr>
          <w:lang w:val="en-US"/>
        </w:rPr>
        <w:t xml:space="preserve"> trong thời gian tới</w:t>
      </w:r>
      <w:bookmarkStart w:id="0" w:name="_GoBack"/>
      <w:bookmarkEnd w:id="0"/>
      <w:r>
        <w:t>./.</w:t>
      </w:r>
    </w:p>
    <w:p w:rsidR="005D5F57" w:rsidRPr="005D5F57" w:rsidRDefault="005D5F57" w:rsidP="005D5F57">
      <w:pPr>
        <w:ind w:firstLine="567"/>
        <w:jc w:val="right"/>
        <w:rPr>
          <w:i/>
          <w:lang w:val="en-US"/>
        </w:rPr>
      </w:pPr>
      <w:r w:rsidRPr="005D5F57">
        <w:rPr>
          <w:i/>
          <w:lang w:val="en-US"/>
        </w:rPr>
        <w:t>Kim Tuyến</w:t>
      </w:r>
    </w:p>
    <w:sectPr w:rsidR="005D5F57" w:rsidRPr="005D5F57" w:rsidSect="00BA5F23">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F23"/>
    <w:rsid w:val="00051942"/>
    <w:rsid w:val="004C6D9F"/>
    <w:rsid w:val="005D5F57"/>
    <w:rsid w:val="005F11B2"/>
    <w:rsid w:val="006F38E6"/>
    <w:rsid w:val="00BA5F23"/>
    <w:rsid w:val="00C10B71"/>
    <w:rsid w:val="00CA0BBA"/>
    <w:rsid w:val="00E66F42"/>
    <w:rsid w:val="00FC08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3</cp:revision>
  <dcterms:created xsi:type="dcterms:W3CDTF">2024-06-26T01:11:00Z</dcterms:created>
  <dcterms:modified xsi:type="dcterms:W3CDTF">2024-06-26T01:12:00Z</dcterms:modified>
</cp:coreProperties>
</file>