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42" w:rsidRPr="00A875CB" w:rsidRDefault="004225AC" w:rsidP="004225AC">
      <w:pPr>
        <w:jc w:val="center"/>
        <w:rPr>
          <w:i/>
          <w:lang w:val="en-US"/>
        </w:rPr>
      </w:pPr>
      <w:r w:rsidRPr="004225AC">
        <w:rPr>
          <w:i/>
        </w:rPr>
        <w:t>Hội nghị quán triệt, tuyên truyền Kết</w:t>
      </w:r>
      <w:r w:rsidRPr="004225AC">
        <w:rPr>
          <w:i/>
          <w:lang w:val="en-US"/>
        </w:rPr>
        <w:t xml:space="preserve"> </w:t>
      </w:r>
      <w:r w:rsidRPr="004225AC">
        <w:rPr>
          <w:i/>
        </w:rPr>
        <w:t>luận số 69-KL/TW, ngày 11/01/2024 của</w:t>
      </w:r>
      <w:r w:rsidRPr="004225AC">
        <w:rPr>
          <w:i/>
          <w:lang w:val="en-US"/>
        </w:rPr>
        <w:t xml:space="preserve"> </w:t>
      </w:r>
      <w:r w:rsidRPr="004225AC">
        <w:rPr>
          <w:i/>
        </w:rPr>
        <w:t>Bộ</w:t>
      </w:r>
      <w:r w:rsidRPr="004225AC">
        <w:rPr>
          <w:i/>
          <w:lang w:val="en-US"/>
        </w:rPr>
        <w:t xml:space="preserve"> </w:t>
      </w:r>
      <w:r w:rsidRPr="004225AC">
        <w:rPr>
          <w:i/>
        </w:rPr>
        <w:t>Chính trị</w:t>
      </w:r>
      <w:r w:rsidR="00A875CB">
        <w:rPr>
          <w:i/>
          <w:lang w:val="en-US"/>
        </w:rPr>
        <w:t>; Kết quả Hội nghị Trung ương 9 khóa XIII</w:t>
      </w:r>
      <w:bookmarkStart w:id="0" w:name="_GoBack"/>
      <w:bookmarkEnd w:id="0"/>
    </w:p>
    <w:p w:rsidR="004225AC" w:rsidRDefault="004225AC" w:rsidP="00C864A3">
      <w:pPr>
        <w:ind w:firstLine="567"/>
        <w:jc w:val="both"/>
        <w:rPr>
          <w:lang w:val="en-US"/>
        </w:rPr>
      </w:pPr>
      <w:r w:rsidRPr="00C864A3">
        <w:rPr>
          <w:lang w:val="en-US"/>
        </w:rPr>
        <w:t>Sáng ngày 12/6, Đảng ủy phường Mỹ Thới tổ chức Hội nghị triển khai tuyên truyền Kết luận số 69</w:t>
      </w:r>
      <w:r w:rsidR="002D6D52" w:rsidRPr="00C864A3">
        <w:t>-KL/TW</w:t>
      </w:r>
      <w:r w:rsidRPr="00C864A3">
        <w:rPr>
          <w:lang w:val="en-US"/>
        </w:rPr>
        <w:t>, ngày 11/01/2024 của Bộ Chính trị về tiếp tục thực hiện Nghị quyết số 20</w:t>
      </w:r>
      <w:r w:rsidR="00C864A3" w:rsidRPr="00C864A3">
        <w:rPr>
          <w:lang w:val="en-US"/>
        </w:rPr>
        <w:t xml:space="preserve"> </w:t>
      </w:r>
      <w:r w:rsidR="00C864A3" w:rsidRPr="00C864A3">
        <w:t>-NQ/TW</w:t>
      </w:r>
      <w:r w:rsidRPr="00C864A3">
        <w:rPr>
          <w:lang w:val="en-US"/>
        </w:rPr>
        <w:t xml:space="preserve"> ngày 01/11/2012 của Ban Chấp hành Trung ương Đảng khóa XI về phát triển khoa học và công nghệ phục vụ sự nghiệp công nghiệp hóa, hiện đại hóa trong điều kiện kinh tế thị trường định hướng xã hội chủ nghĩa và hội nhập quốc tế và thông tin kết quả Hội nghị Trung ương 9 khóa XIII.</w:t>
      </w:r>
    </w:p>
    <w:p w:rsidR="00FB146D" w:rsidRPr="00FE7F32" w:rsidRDefault="00FB146D" w:rsidP="00C864A3">
      <w:pPr>
        <w:ind w:firstLine="567"/>
        <w:jc w:val="both"/>
        <w:rPr>
          <w:rFonts w:cs="Times New Roman"/>
          <w:color w:val="000000" w:themeColor="text1"/>
          <w:szCs w:val="28"/>
          <w:lang w:val="en-US"/>
        </w:rPr>
      </w:pPr>
      <w:r>
        <w:rPr>
          <w:lang w:val="en-US"/>
        </w:rPr>
        <w:t xml:space="preserve">Tại hội nghị, các đại biểu đã được nghe </w:t>
      </w:r>
      <w:r w:rsidR="00FE7F32">
        <w:rPr>
          <w:lang w:val="en-US"/>
        </w:rPr>
        <w:t xml:space="preserve">triển khai </w:t>
      </w:r>
      <w:r>
        <w:rPr>
          <w:lang w:val="en-US"/>
        </w:rPr>
        <w:t xml:space="preserve">những nội dung liên quan đến </w:t>
      </w:r>
      <w:r w:rsidRPr="00C864A3">
        <w:rPr>
          <w:lang w:val="en-US"/>
        </w:rPr>
        <w:t>Kết luận số 69 của Bộ Chính trị</w:t>
      </w:r>
      <w:r w:rsidR="00FE7F32">
        <w:rPr>
          <w:lang w:val="en-US"/>
        </w:rPr>
        <w:t xml:space="preserve"> như</w:t>
      </w:r>
      <w:r w:rsidRPr="00FB146D">
        <w:rPr>
          <w:lang w:val="en-US"/>
        </w:rPr>
        <w:t>:</w:t>
      </w:r>
      <w:r w:rsidR="00FE7F32">
        <w:rPr>
          <w:lang w:val="en-US"/>
        </w:rPr>
        <w:t xml:space="preserve"> </w:t>
      </w:r>
      <w:r w:rsidR="00FE7F32" w:rsidRPr="00FE7F32">
        <w:rPr>
          <w:rFonts w:cs="Times New Roman"/>
          <w:color w:val="000000" w:themeColor="text1"/>
          <w:szCs w:val="28"/>
          <w:shd w:val="clear" w:color="auto" w:fill="FFFFFF"/>
        </w:rPr>
        <w:t xml:space="preserve">Tăng cường sự lãnh đạo của Đảng đối với phát triển </w:t>
      </w:r>
      <w:r w:rsidR="00FE7F32" w:rsidRPr="00C864A3">
        <w:rPr>
          <w:lang w:val="en-US"/>
        </w:rPr>
        <w:t>khoa học công nghệ</w:t>
      </w:r>
      <w:r w:rsidR="00FE7F32" w:rsidRPr="00FE7F32">
        <w:rPr>
          <w:rFonts w:cs="Times New Roman"/>
          <w:color w:val="000000" w:themeColor="text1"/>
          <w:szCs w:val="28"/>
          <w:shd w:val="clear" w:color="auto" w:fill="FFFFFF"/>
        </w:rPr>
        <w:t xml:space="preserve"> và đổi mới sáng tạ</w:t>
      </w:r>
      <w:r w:rsidR="00FE7F32">
        <w:rPr>
          <w:rFonts w:cs="Times New Roman"/>
          <w:color w:val="000000" w:themeColor="text1"/>
          <w:szCs w:val="28"/>
          <w:shd w:val="clear" w:color="auto" w:fill="FFFFFF"/>
        </w:rPr>
        <w:t>o</w:t>
      </w:r>
      <w:r w:rsidR="00FE7F32">
        <w:rPr>
          <w:rFonts w:cs="Times New Roman"/>
          <w:color w:val="000000" w:themeColor="text1"/>
          <w:szCs w:val="28"/>
          <w:shd w:val="clear" w:color="auto" w:fill="FFFFFF"/>
          <w:lang w:val="en-US"/>
        </w:rPr>
        <w:t>;</w:t>
      </w:r>
      <w:r w:rsidR="00FE7F32" w:rsidRPr="00FE7F32">
        <w:rPr>
          <w:rFonts w:cs="Times New Roman"/>
          <w:color w:val="000000" w:themeColor="text1"/>
          <w:szCs w:val="28"/>
          <w:shd w:val="clear" w:color="auto" w:fill="FFFFFF"/>
        </w:rPr>
        <w:t xml:space="preserve"> Đổi mới tư duy, hoàn thiện chính sách, pháp luật, nâng cao vai trò quản lý nhà nước về </w:t>
      </w:r>
      <w:r w:rsidR="00FE7F32">
        <w:rPr>
          <w:rFonts w:cs="Times New Roman"/>
          <w:color w:val="000000" w:themeColor="text1"/>
          <w:szCs w:val="28"/>
          <w:shd w:val="clear" w:color="auto" w:fill="FFFFFF"/>
          <w:lang w:val="en-US"/>
        </w:rPr>
        <w:t>khoa học công nghệ</w:t>
      </w:r>
      <w:r w:rsidR="00FE7F32" w:rsidRPr="00FE7F32">
        <w:rPr>
          <w:rFonts w:cs="Times New Roman"/>
          <w:color w:val="000000" w:themeColor="text1"/>
          <w:szCs w:val="28"/>
          <w:shd w:val="clear" w:color="auto" w:fill="FFFFFF"/>
        </w:rPr>
        <w:t xml:space="preserve"> và đổi mới sáng tạ</w:t>
      </w:r>
      <w:r w:rsidR="00FE7F32">
        <w:rPr>
          <w:rFonts w:cs="Times New Roman"/>
          <w:color w:val="000000" w:themeColor="text1"/>
          <w:szCs w:val="28"/>
          <w:shd w:val="clear" w:color="auto" w:fill="FFFFFF"/>
        </w:rPr>
        <w:t>o</w:t>
      </w:r>
      <w:r w:rsidR="00FE7F32">
        <w:rPr>
          <w:rFonts w:cs="Times New Roman"/>
          <w:color w:val="000000" w:themeColor="text1"/>
          <w:szCs w:val="28"/>
          <w:shd w:val="clear" w:color="auto" w:fill="FFFFFF"/>
          <w:lang w:val="en-US"/>
        </w:rPr>
        <w:t>;</w:t>
      </w:r>
      <w:r w:rsidR="00FE7F32" w:rsidRPr="00FE7F32">
        <w:rPr>
          <w:rFonts w:cs="Times New Roman"/>
          <w:color w:val="000000" w:themeColor="text1"/>
          <w:szCs w:val="28"/>
          <w:shd w:val="clear" w:color="auto" w:fill="FFFFFF"/>
        </w:rPr>
        <w:t xml:space="preserve"> Nâng cao tiềm lực </w:t>
      </w:r>
      <w:r w:rsidR="00FE7F32" w:rsidRPr="00C864A3">
        <w:rPr>
          <w:lang w:val="en-US"/>
        </w:rPr>
        <w:t xml:space="preserve">khoa học công nghệ </w:t>
      </w:r>
      <w:r w:rsidR="00FE7F32" w:rsidRPr="00FE7F32">
        <w:rPr>
          <w:rFonts w:cs="Times New Roman"/>
          <w:color w:val="000000" w:themeColor="text1"/>
          <w:szCs w:val="28"/>
          <w:shd w:val="clear" w:color="auto" w:fill="FFFFFF"/>
        </w:rPr>
        <w:t>và đổi mới sáng tạ</w:t>
      </w:r>
      <w:r w:rsidR="00FE7F32">
        <w:rPr>
          <w:rFonts w:cs="Times New Roman"/>
          <w:color w:val="000000" w:themeColor="text1"/>
          <w:szCs w:val="28"/>
          <w:shd w:val="clear" w:color="auto" w:fill="FFFFFF"/>
        </w:rPr>
        <w:t>o</w:t>
      </w:r>
      <w:r w:rsidR="00FE7F32">
        <w:rPr>
          <w:rFonts w:cs="Times New Roman"/>
          <w:color w:val="000000" w:themeColor="text1"/>
          <w:szCs w:val="28"/>
          <w:shd w:val="clear" w:color="auto" w:fill="FFFFFF"/>
          <w:lang w:val="en-US"/>
        </w:rPr>
        <w:t>;</w:t>
      </w:r>
      <w:r w:rsidR="00887463">
        <w:rPr>
          <w:rFonts w:cs="Times New Roman"/>
          <w:color w:val="000000" w:themeColor="text1"/>
          <w:szCs w:val="28"/>
          <w:shd w:val="clear" w:color="auto" w:fill="FFFFFF"/>
          <w:lang w:val="en-US"/>
        </w:rPr>
        <w:t xml:space="preserve"> </w:t>
      </w:r>
      <w:r w:rsidR="00FE7F32" w:rsidRPr="00FE7F32">
        <w:rPr>
          <w:rFonts w:cs="Times New Roman"/>
          <w:color w:val="000000" w:themeColor="text1"/>
          <w:szCs w:val="28"/>
          <w:shd w:val="clear" w:color="auto" w:fill="FFFFFF"/>
        </w:rPr>
        <w:t>Phát triển hệ thống đổi mới sáng tạo quốc gia, hệ sinh thái khởi nghiệp sáng tạ</w:t>
      </w:r>
      <w:r w:rsidR="00FE7F32">
        <w:rPr>
          <w:rFonts w:cs="Times New Roman"/>
          <w:color w:val="000000" w:themeColor="text1"/>
          <w:szCs w:val="28"/>
          <w:shd w:val="clear" w:color="auto" w:fill="FFFFFF"/>
        </w:rPr>
        <w:t>o</w:t>
      </w:r>
      <w:r w:rsidR="00FE7F32" w:rsidRPr="00FE7F32">
        <w:rPr>
          <w:rFonts w:cs="Times New Roman"/>
          <w:color w:val="000000" w:themeColor="text1"/>
          <w:szCs w:val="28"/>
          <w:shd w:val="clear" w:color="auto" w:fill="FFFFFF"/>
        </w:rPr>
        <w:t xml:space="preserve">; Thúc đẩy phát triển thị trường </w:t>
      </w:r>
      <w:r w:rsidR="00FE7F32" w:rsidRPr="00C864A3">
        <w:rPr>
          <w:lang w:val="en-US"/>
        </w:rPr>
        <w:t>khoa học và công nghệ</w:t>
      </w:r>
      <w:r w:rsidR="00FE7F32">
        <w:rPr>
          <w:lang w:val="en-US"/>
        </w:rPr>
        <w:t xml:space="preserve">; </w:t>
      </w:r>
      <w:r w:rsidR="00FE7F32" w:rsidRPr="00FE7F32">
        <w:rPr>
          <w:rFonts w:cs="Times New Roman"/>
          <w:color w:val="000000" w:themeColor="text1"/>
          <w:szCs w:val="28"/>
          <w:shd w:val="clear" w:color="auto" w:fill="FFFFFF"/>
        </w:rPr>
        <w:t xml:space="preserve">Đẩy mạnh hội nhập, hợp tác quốc tế về </w:t>
      </w:r>
      <w:r w:rsidR="00FE7F32" w:rsidRPr="00C864A3">
        <w:rPr>
          <w:lang w:val="en-US"/>
        </w:rPr>
        <w:t xml:space="preserve">khoa học và công nghệ </w:t>
      </w:r>
      <w:r w:rsidR="00FE7F32" w:rsidRPr="00FE7F32">
        <w:rPr>
          <w:rFonts w:cs="Times New Roman"/>
          <w:color w:val="000000" w:themeColor="text1"/>
          <w:szCs w:val="28"/>
          <w:shd w:val="clear" w:color="auto" w:fill="FFFFFF"/>
        </w:rPr>
        <w:t>và đổi mới sáng tạ</w:t>
      </w:r>
      <w:r w:rsidR="00FE7F32">
        <w:rPr>
          <w:rFonts w:cs="Times New Roman"/>
          <w:color w:val="000000" w:themeColor="text1"/>
          <w:szCs w:val="28"/>
          <w:shd w:val="clear" w:color="auto" w:fill="FFFFFF"/>
        </w:rPr>
        <w:t>o</w:t>
      </w:r>
      <w:r w:rsidR="00FE7F32">
        <w:rPr>
          <w:rFonts w:cs="Times New Roman"/>
          <w:color w:val="000000" w:themeColor="text1"/>
          <w:szCs w:val="28"/>
          <w:shd w:val="clear" w:color="auto" w:fill="FFFFFF"/>
          <w:lang w:val="en-US"/>
        </w:rPr>
        <w:t>;…</w:t>
      </w:r>
    </w:p>
    <w:p w:rsidR="00C172FA" w:rsidRDefault="00FE7F32" w:rsidP="00C172FA">
      <w:pPr>
        <w:ind w:firstLine="567"/>
        <w:jc w:val="both"/>
        <w:rPr>
          <w:lang w:val="en-US"/>
        </w:rPr>
      </w:pPr>
      <w:r w:rsidRPr="00FE7F32">
        <w:t>Thông qua hội nghị, nhằ</w:t>
      </w:r>
      <w:r>
        <w:t>m g</w:t>
      </w:r>
      <w:r w:rsidRPr="00FE7F32">
        <w:t xml:space="preserve">óp phần tạo </w:t>
      </w:r>
      <w:r w:rsidR="00C172FA" w:rsidRPr="00FE7F32">
        <w:t xml:space="preserve">chuyển biến mạnh mẽ trong tư duy, nhận thức và hành động của </w:t>
      </w:r>
      <w:r w:rsidR="00887463">
        <w:rPr>
          <w:lang w:val="en-US"/>
        </w:rPr>
        <w:t>cán bộ, đảng viên và nhân dân</w:t>
      </w:r>
      <w:r w:rsidR="00C172FA" w:rsidRPr="00FE7F32">
        <w:t xml:space="preserve"> về vai trò, vị trí và tầm quan trọng của hoạt động khoa học, công nghệ và đổi mới sáng tạo là đột phá chiến lược, là động lực chính để thúc đẩy tăng trưởng, tạo bứt phá về năng suất, chất lượng và sức cạnh tranh trong phát triển kinh tế - xã hội, đảm bảo quốc phòng, an ninh, là nền tảng để thực hiện chuyển đổi số</w:t>
      </w:r>
      <w:r w:rsidR="00887463">
        <w:rPr>
          <w:lang w:val="en-US"/>
        </w:rPr>
        <w:t>; từ đó</w:t>
      </w:r>
      <w:r w:rsidR="00C172FA" w:rsidRPr="00FE7F32">
        <w:t xml:space="preserve"> góp phần quan trọng nâng cao đời sống nhân dân, phát triển bền vững</w:t>
      </w:r>
      <w:r w:rsidR="00036A20">
        <w:rPr>
          <w:lang w:val="en-US"/>
        </w:rPr>
        <w:t>./.</w:t>
      </w:r>
    </w:p>
    <w:p w:rsidR="00036A20" w:rsidRPr="00036A20" w:rsidRDefault="00036A20" w:rsidP="00036A20">
      <w:pPr>
        <w:ind w:firstLine="567"/>
        <w:jc w:val="right"/>
        <w:rPr>
          <w:i/>
          <w:lang w:val="en-US"/>
        </w:rPr>
      </w:pPr>
      <w:r w:rsidRPr="00036A20">
        <w:rPr>
          <w:i/>
          <w:lang w:val="en-US"/>
        </w:rPr>
        <w:t xml:space="preserve">Kim Tuyến </w:t>
      </w:r>
    </w:p>
    <w:p w:rsidR="00C172FA" w:rsidRPr="00FE7F32" w:rsidRDefault="00C172FA" w:rsidP="004225AC">
      <w:pPr>
        <w:ind w:firstLine="567"/>
        <w:jc w:val="both"/>
      </w:pPr>
    </w:p>
    <w:p w:rsidR="004225AC" w:rsidRPr="00FE7F32" w:rsidRDefault="004225AC" w:rsidP="004225AC">
      <w:pPr>
        <w:ind w:firstLine="567"/>
        <w:jc w:val="both"/>
      </w:pPr>
    </w:p>
    <w:sectPr w:rsidR="004225AC" w:rsidRPr="00FE7F32" w:rsidSect="004225AC">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AC"/>
    <w:rsid w:val="00036A20"/>
    <w:rsid w:val="002D6D52"/>
    <w:rsid w:val="004225AC"/>
    <w:rsid w:val="004929ED"/>
    <w:rsid w:val="00887463"/>
    <w:rsid w:val="00A875CB"/>
    <w:rsid w:val="00C172FA"/>
    <w:rsid w:val="00C864A3"/>
    <w:rsid w:val="00E66F42"/>
    <w:rsid w:val="00FB146D"/>
    <w:rsid w:val="00FE7F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2024-06-13T01:37:00Z</dcterms:created>
  <dcterms:modified xsi:type="dcterms:W3CDTF">2024-06-13T01:37:00Z</dcterms:modified>
</cp:coreProperties>
</file>